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DB85" w14:textId="49C085E6" w:rsidR="00687C89" w:rsidRPr="00687C89" w:rsidRDefault="00687C89" w:rsidP="006C72C2">
      <w:pPr>
        <w:spacing w:after="0" w:line="240" w:lineRule="auto"/>
        <w:jc w:val="center"/>
        <w:rPr>
          <w:rFonts w:eastAsia="Times New Roman"/>
          <w:b/>
          <w:bCs/>
          <w:color w:val="222222"/>
          <w:sz w:val="28"/>
          <w:szCs w:val="28"/>
          <w:shd w:val="clear" w:color="auto" w:fill="FFFFFF"/>
        </w:rPr>
      </w:pPr>
      <w:bookmarkStart w:id="0" w:name="_GoBack"/>
      <w:bookmarkEnd w:id="0"/>
      <w:r w:rsidRPr="00687C89">
        <w:rPr>
          <w:rFonts w:eastAsia="Times New Roman"/>
          <w:b/>
          <w:bCs/>
          <w:color w:val="222222"/>
          <w:sz w:val="28"/>
          <w:szCs w:val="28"/>
          <w:shd w:val="clear" w:color="auto" w:fill="FFFFFF"/>
        </w:rPr>
        <w:t>Mesa Achieves Higher Education Task Force</w:t>
      </w:r>
    </w:p>
    <w:p w14:paraId="79DD9474" w14:textId="4BD03DF7" w:rsidR="00687C89" w:rsidRPr="00687C89" w:rsidRDefault="00687C89" w:rsidP="006C72C2">
      <w:pPr>
        <w:spacing w:after="0" w:line="240" w:lineRule="auto"/>
        <w:jc w:val="center"/>
        <w:rPr>
          <w:rFonts w:eastAsia="Times New Roman"/>
          <w:b/>
          <w:bCs/>
          <w:color w:val="222222"/>
          <w:sz w:val="28"/>
          <w:szCs w:val="28"/>
          <w:shd w:val="clear" w:color="auto" w:fill="FFFFFF"/>
        </w:rPr>
      </w:pPr>
      <w:r w:rsidRPr="00687C89">
        <w:rPr>
          <w:rFonts w:eastAsia="Times New Roman"/>
          <w:b/>
          <w:bCs/>
          <w:color w:val="222222"/>
          <w:sz w:val="28"/>
          <w:szCs w:val="28"/>
          <w:shd w:val="clear" w:color="auto" w:fill="FFFFFF"/>
        </w:rPr>
        <w:t>ASU Decision Center for Educational Excellence</w:t>
      </w:r>
    </w:p>
    <w:p w14:paraId="0EE61808" w14:textId="77777777" w:rsidR="00687C89" w:rsidRDefault="00687C89" w:rsidP="00687C89">
      <w:pPr>
        <w:spacing w:after="0" w:line="240" w:lineRule="auto"/>
        <w:rPr>
          <w:rFonts w:eastAsia="Times New Roman"/>
          <w:color w:val="222222"/>
          <w:shd w:val="clear" w:color="auto" w:fill="FFFFFF"/>
        </w:rPr>
      </w:pPr>
    </w:p>
    <w:p w14:paraId="0026A5F5" w14:textId="72221F97" w:rsidR="00687C89" w:rsidRPr="00687C89" w:rsidRDefault="00687C89" w:rsidP="00687C89">
      <w:pPr>
        <w:spacing w:after="0" w:line="240" w:lineRule="auto"/>
        <w:jc w:val="center"/>
        <w:rPr>
          <w:rFonts w:ascii="Calibri" w:eastAsia="Times New Roman" w:hAnsi="Calibri" w:cs="Calibri"/>
          <w:sz w:val="22"/>
          <w:szCs w:val="22"/>
        </w:rPr>
      </w:pPr>
      <w:r w:rsidRPr="00687C89">
        <w:rPr>
          <w:rFonts w:eastAsia="Times New Roman"/>
          <w:color w:val="222222"/>
          <w:shd w:val="clear" w:color="auto" w:fill="FFFFFF"/>
        </w:rPr>
        <w:t>Wednesday, March 4, 2020 | 2:30 to 4:00 PM</w:t>
      </w:r>
    </w:p>
    <w:p w14:paraId="65B94EAA" w14:textId="77777777" w:rsidR="00687C89" w:rsidRPr="00687C89" w:rsidRDefault="00687C89" w:rsidP="00687C89">
      <w:pPr>
        <w:spacing w:after="0" w:line="240" w:lineRule="auto"/>
        <w:jc w:val="center"/>
        <w:rPr>
          <w:rFonts w:ascii="Calibri" w:eastAsia="Times New Roman" w:hAnsi="Calibri" w:cs="Calibri"/>
          <w:sz w:val="22"/>
          <w:szCs w:val="22"/>
        </w:rPr>
      </w:pPr>
      <w:r w:rsidRPr="00687C89">
        <w:rPr>
          <w:rFonts w:eastAsia="Times New Roman"/>
          <w:color w:val="222222"/>
          <w:shd w:val="clear" w:color="auto" w:fill="FFFFFF"/>
        </w:rPr>
        <w:t>21 E. 6th Street, Suite 126-A | Tempe, AZ 85281</w:t>
      </w:r>
    </w:p>
    <w:p w14:paraId="496A3CA6" w14:textId="77777777" w:rsidR="00833648" w:rsidRDefault="00833648" w:rsidP="00687C89">
      <w:pPr>
        <w:spacing w:after="0" w:line="240" w:lineRule="auto"/>
        <w:rPr>
          <w:rFonts w:eastAsia="Times New Roman"/>
          <w:color w:val="222222"/>
          <w:shd w:val="clear" w:color="auto" w:fill="FFFFFF"/>
        </w:rPr>
      </w:pPr>
    </w:p>
    <w:p w14:paraId="03111690" w14:textId="5E625BF7" w:rsidR="006C72C2" w:rsidRPr="006C72C2" w:rsidRDefault="00687C89" w:rsidP="006C72C2">
      <w:pPr>
        <w:spacing w:after="0" w:line="240" w:lineRule="auto"/>
        <w:rPr>
          <w:rFonts w:eastAsia="Times New Roman"/>
          <w:b/>
          <w:bCs/>
          <w:color w:val="222222"/>
          <w:shd w:val="clear" w:color="auto" w:fill="FFFFFF"/>
        </w:rPr>
      </w:pPr>
      <w:r w:rsidRPr="00687C89">
        <w:rPr>
          <w:rFonts w:eastAsia="Times New Roman"/>
          <w:color w:val="222222"/>
          <w:shd w:val="clear" w:color="auto" w:fill="FFFFFF"/>
        </w:rPr>
        <w:br/>
      </w:r>
      <w:r w:rsidR="006C72C2" w:rsidRPr="006C72C2">
        <w:rPr>
          <w:rFonts w:eastAsia="Times New Roman"/>
          <w:b/>
          <w:bCs/>
          <w:color w:val="222222"/>
          <w:shd w:val="clear" w:color="auto" w:fill="FFFFFF"/>
        </w:rPr>
        <w:t>Program</w:t>
      </w:r>
    </w:p>
    <w:p w14:paraId="0BA38289" w14:textId="5351C576" w:rsidR="00687C89" w:rsidRPr="00687C89" w:rsidRDefault="00687C89" w:rsidP="006C72C2">
      <w:pPr>
        <w:spacing w:after="0" w:line="22" w:lineRule="atLeast"/>
        <w:rPr>
          <w:rFonts w:ascii="Calibri" w:eastAsia="Times New Roman" w:hAnsi="Calibri" w:cs="Calibri"/>
          <w:sz w:val="22"/>
          <w:szCs w:val="22"/>
        </w:rPr>
      </w:pPr>
      <w:r w:rsidRPr="00687C89">
        <w:rPr>
          <w:rFonts w:eastAsia="Times New Roman"/>
          <w:color w:val="222222"/>
          <w:shd w:val="clear" w:color="auto" w:fill="FFFFFF"/>
        </w:rPr>
        <w:t xml:space="preserve">Dr. Joe O’Reilly, Director, Decision Center for Educational Excellence, </w:t>
      </w:r>
      <w:r w:rsidR="006C72C2">
        <w:rPr>
          <w:rFonts w:eastAsia="Times New Roman"/>
          <w:color w:val="222222"/>
          <w:shd w:val="clear" w:color="auto" w:fill="FFFFFF"/>
        </w:rPr>
        <w:t xml:space="preserve">will </w:t>
      </w:r>
      <w:r w:rsidRPr="00687C89">
        <w:rPr>
          <w:rFonts w:eastAsia="Times New Roman"/>
          <w:color w:val="222222"/>
          <w:shd w:val="clear" w:color="auto" w:fill="FFFFFF"/>
        </w:rPr>
        <w:t xml:space="preserve">review data for the City of Mesa, Mesa High School, Dobson High School, Desert Ridge High School, and Sequoia Charter School then facilitate a conversation regarding potential implications as well as the economic impact of raising graduation and college-going rates. </w:t>
      </w:r>
    </w:p>
    <w:p w14:paraId="1AD37180" w14:textId="047B806B" w:rsidR="00687C89" w:rsidRDefault="00687C89" w:rsidP="006C72C2">
      <w:pPr>
        <w:spacing w:after="0" w:line="22" w:lineRule="atLeast"/>
        <w:rPr>
          <w:rFonts w:eastAsia="Times New Roman"/>
          <w:color w:val="222222"/>
          <w:shd w:val="clear" w:color="auto" w:fill="FFFFFF"/>
        </w:rPr>
      </w:pPr>
    </w:p>
    <w:p w14:paraId="10FA2A5E" w14:textId="2C7BB11F" w:rsidR="006C72C2" w:rsidRPr="006C72C2" w:rsidRDefault="006C72C2" w:rsidP="006C72C2">
      <w:pPr>
        <w:spacing w:after="0" w:line="22" w:lineRule="atLeast"/>
        <w:rPr>
          <w:rFonts w:ascii="Calibri" w:eastAsia="Times New Roman" w:hAnsi="Calibri" w:cs="Calibri"/>
          <w:b/>
          <w:bCs/>
          <w:sz w:val="22"/>
          <w:szCs w:val="22"/>
        </w:rPr>
      </w:pPr>
      <w:r w:rsidRPr="006C72C2">
        <w:rPr>
          <w:rFonts w:eastAsia="Times New Roman"/>
          <w:b/>
          <w:bCs/>
          <w:color w:val="222222"/>
          <w:shd w:val="clear" w:color="auto" w:fill="FFFFFF"/>
        </w:rPr>
        <w:t>Location</w:t>
      </w:r>
    </w:p>
    <w:p w14:paraId="3CB60A06" w14:textId="77777777" w:rsidR="00687C89" w:rsidRPr="00687C89" w:rsidRDefault="00687C89" w:rsidP="006C72C2">
      <w:pPr>
        <w:spacing w:after="0" w:line="22" w:lineRule="atLeast"/>
        <w:rPr>
          <w:rFonts w:ascii="Calibri" w:eastAsia="Times New Roman" w:hAnsi="Calibri" w:cs="Calibri"/>
          <w:sz w:val="22"/>
          <w:szCs w:val="22"/>
        </w:rPr>
      </w:pPr>
      <w:r w:rsidRPr="00687C89">
        <w:rPr>
          <w:rFonts w:eastAsia="Times New Roman"/>
          <w:color w:val="222222"/>
          <w:shd w:val="clear" w:color="auto" w:fill="FFFFFF"/>
        </w:rPr>
        <w:t>The Decision Theater is located east of Mill Avenue and the Ira A. Fulton School of Engineering between 6th and 7th Streets (map attached). Visitor parking is available in the Tempe Brickyard Garage, accessible from either 6th street or 7th Street at Myrtle Avenue. Validations will be provided. Surface parking is also available at meters throughout the area.</w:t>
      </w:r>
    </w:p>
    <w:p w14:paraId="2EAB6FCF" w14:textId="56A957C6" w:rsidR="00687C89" w:rsidRDefault="00687C89" w:rsidP="006C72C2">
      <w:pPr>
        <w:spacing w:after="0" w:line="22" w:lineRule="atLeast"/>
        <w:rPr>
          <w:rFonts w:eastAsia="Times New Roman"/>
          <w:color w:val="222222"/>
          <w:shd w:val="clear" w:color="auto" w:fill="FFFFFF"/>
        </w:rPr>
      </w:pPr>
    </w:p>
    <w:p w14:paraId="39991B3A" w14:textId="4B291139" w:rsidR="006C72C2" w:rsidRPr="006C72C2" w:rsidRDefault="006C72C2" w:rsidP="006C72C2">
      <w:pPr>
        <w:spacing w:after="0" w:line="22" w:lineRule="atLeast"/>
        <w:rPr>
          <w:rFonts w:ascii="Calibri" w:eastAsia="Times New Roman" w:hAnsi="Calibri" w:cs="Calibri"/>
          <w:b/>
          <w:bCs/>
          <w:sz w:val="22"/>
          <w:szCs w:val="22"/>
        </w:rPr>
      </w:pPr>
      <w:r w:rsidRPr="006C72C2">
        <w:rPr>
          <w:rFonts w:eastAsia="Times New Roman"/>
          <w:b/>
          <w:bCs/>
          <w:color w:val="222222"/>
          <w:shd w:val="clear" w:color="auto" w:fill="FFFFFF"/>
        </w:rPr>
        <w:t>Time</w:t>
      </w:r>
    </w:p>
    <w:p w14:paraId="01ED13B2" w14:textId="77777777" w:rsidR="00687C89" w:rsidRPr="00687C89" w:rsidRDefault="00687C89" w:rsidP="006C72C2">
      <w:pPr>
        <w:spacing w:after="0" w:line="22" w:lineRule="atLeast"/>
        <w:rPr>
          <w:rFonts w:ascii="Calibri" w:eastAsia="Times New Roman" w:hAnsi="Calibri" w:cs="Calibri"/>
          <w:sz w:val="22"/>
          <w:szCs w:val="22"/>
        </w:rPr>
      </w:pPr>
      <w:r w:rsidRPr="00687C89">
        <w:rPr>
          <w:rFonts w:eastAsia="Times New Roman"/>
          <w:color w:val="222222"/>
          <w:shd w:val="clear" w:color="auto" w:fill="FFFFFF"/>
        </w:rPr>
        <w:t>The Decision Theater will open at 2:15 p.m. with light refreshments offered in the foyer. Please arrive a few minutes early. The session will begin at 2:30 p.m. and conclude by 4:00 p.m.</w:t>
      </w:r>
    </w:p>
    <w:p w14:paraId="7F194FAE" w14:textId="7E0D3DA2" w:rsidR="000C471A" w:rsidRDefault="000C471A" w:rsidP="006C72C2">
      <w:pPr>
        <w:spacing w:after="0" w:line="22" w:lineRule="atLeast"/>
      </w:pPr>
    </w:p>
    <w:p w14:paraId="5D027812" w14:textId="3B516AC8" w:rsidR="00A31FFF" w:rsidRPr="00A31FFF" w:rsidRDefault="00A31FFF" w:rsidP="006C72C2">
      <w:pPr>
        <w:spacing w:after="0" w:line="22" w:lineRule="atLeast"/>
        <w:rPr>
          <w:b/>
          <w:bCs/>
        </w:rPr>
      </w:pPr>
      <w:r w:rsidRPr="00A31FFF">
        <w:rPr>
          <w:b/>
          <w:bCs/>
        </w:rPr>
        <w:t>Participants</w:t>
      </w:r>
    </w:p>
    <w:p w14:paraId="6FE7E27B" w14:textId="6C532E0D" w:rsidR="006C72C2" w:rsidRDefault="006C72C2" w:rsidP="006C72C2">
      <w:pPr>
        <w:spacing w:after="0" w:line="22" w:lineRule="atLeast"/>
      </w:pPr>
      <w:r>
        <w:t>Sheila Arredondo, Senior Program Associate, WestEd</w:t>
      </w:r>
    </w:p>
    <w:p w14:paraId="3F601DEE" w14:textId="2E246C93" w:rsidR="006C72C2" w:rsidRDefault="006C72C2" w:rsidP="006C72C2">
      <w:pPr>
        <w:spacing w:after="0" w:line="22" w:lineRule="atLeast"/>
      </w:pPr>
      <w:r w:rsidRPr="007D667E">
        <w:t xml:space="preserve">Kevin </w:t>
      </w:r>
      <w:proofErr w:type="spellStart"/>
      <w:r w:rsidRPr="007D667E">
        <w:t>Broeckling</w:t>
      </w:r>
      <w:proofErr w:type="spellEnd"/>
      <w:r>
        <w:t>, Chief Executive Officer, Benedictine University Mesa</w:t>
      </w:r>
    </w:p>
    <w:p w14:paraId="57F1D509" w14:textId="685E7DB7" w:rsidR="006C72C2" w:rsidRDefault="006C72C2" w:rsidP="006C72C2">
      <w:pPr>
        <w:spacing w:after="0" w:line="22" w:lineRule="atLeast"/>
      </w:pPr>
      <w:r>
        <w:t>John Giles, Mayor, City of Mesa</w:t>
      </w:r>
    </w:p>
    <w:p w14:paraId="4348DEC7" w14:textId="0FFE3F81" w:rsidR="006C72C2" w:rsidRPr="00600287" w:rsidRDefault="006C72C2" w:rsidP="006C72C2">
      <w:pPr>
        <w:pStyle w:val="Heading2"/>
        <w:spacing w:before="0" w:beforeAutospacing="0" w:after="0" w:afterAutospacing="0" w:line="22" w:lineRule="atLeast"/>
        <w:rPr>
          <w:sz w:val="24"/>
          <w:szCs w:val="24"/>
        </w:rPr>
      </w:pPr>
      <w:r w:rsidRPr="00600287">
        <w:rPr>
          <w:b w:val="0"/>
          <w:bCs w:val="0"/>
          <w:sz w:val="24"/>
          <w:szCs w:val="24"/>
        </w:rPr>
        <w:t xml:space="preserve">Lucy </w:t>
      </w:r>
      <w:proofErr w:type="spellStart"/>
      <w:r w:rsidRPr="00600287">
        <w:rPr>
          <w:b w:val="0"/>
          <w:bCs w:val="0"/>
          <w:sz w:val="24"/>
          <w:szCs w:val="24"/>
        </w:rPr>
        <w:t>Hambright</w:t>
      </w:r>
      <w:proofErr w:type="spellEnd"/>
      <w:r>
        <w:rPr>
          <w:b w:val="0"/>
          <w:bCs w:val="0"/>
          <w:sz w:val="24"/>
          <w:szCs w:val="24"/>
        </w:rPr>
        <w:t xml:space="preserve">, </w:t>
      </w:r>
      <w:r>
        <w:rPr>
          <w:b w:val="0"/>
          <w:bCs w:val="0"/>
          <w:color w:val="000000"/>
          <w:sz w:val="24"/>
          <w:szCs w:val="24"/>
        </w:rPr>
        <w:t>Assistant to C</w:t>
      </w:r>
      <w:r w:rsidRPr="00600287">
        <w:rPr>
          <w:b w:val="0"/>
          <w:bCs w:val="0"/>
          <w:color w:val="000000"/>
          <w:sz w:val="24"/>
          <w:szCs w:val="24"/>
        </w:rPr>
        <w:t xml:space="preserve">ouncilmember Francisco </w:t>
      </w:r>
      <w:r w:rsidRPr="00E90199">
        <w:rPr>
          <w:b w:val="0"/>
          <w:bCs w:val="0"/>
          <w:color w:val="000000"/>
          <w:sz w:val="24"/>
          <w:szCs w:val="24"/>
        </w:rPr>
        <w:t>Heredia</w:t>
      </w:r>
      <w:r>
        <w:rPr>
          <w:b w:val="0"/>
          <w:bCs w:val="0"/>
          <w:color w:val="000000"/>
          <w:sz w:val="24"/>
          <w:szCs w:val="24"/>
        </w:rPr>
        <w:t xml:space="preserve">, </w:t>
      </w:r>
      <w:r w:rsidRPr="00E90199">
        <w:rPr>
          <w:b w:val="0"/>
          <w:bCs w:val="0"/>
          <w:sz w:val="24"/>
          <w:szCs w:val="24"/>
        </w:rPr>
        <w:t>City of Mesa</w:t>
      </w:r>
    </w:p>
    <w:p w14:paraId="4000F944" w14:textId="2AF9D22F" w:rsidR="006C72C2" w:rsidRDefault="006C72C2" w:rsidP="006C72C2">
      <w:pPr>
        <w:spacing w:after="0" w:line="22" w:lineRule="atLeast"/>
      </w:pPr>
      <w:r w:rsidRPr="00600287">
        <w:t>Melissa Hollenbeck</w:t>
      </w:r>
      <w:r>
        <w:t xml:space="preserve">, </w:t>
      </w:r>
      <w:r w:rsidRPr="00600287">
        <w:t>Senior Administrator</w:t>
      </w:r>
      <w:r>
        <w:t xml:space="preserve">, </w:t>
      </w:r>
      <w:r w:rsidRPr="00600287">
        <w:t>City of Mesa</w:t>
      </w:r>
    </w:p>
    <w:p w14:paraId="74AFA0D2" w14:textId="29F35C9A" w:rsidR="006C72C2" w:rsidRPr="006C72C2" w:rsidRDefault="006C72C2" w:rsidP="006C72C2">
      <w:pPr>
        <w:pStyle w:val="NormalWeb"/>
        <w:spacing w:before="0" w:beforeAutospacing="0" w:after="0" w:afterAutospacing="0" w:line="22" w:lineRule="atLeast"/>
      </w:pPr>
      <w:r w:rsidRPr="006C72C2">
        <w:rPr>
          <w:rStyle w:val="Strong"/>
          <w:b w:val="0"/>
          <w:bCs w:val="0"/>
        </w:rPr>
        <w:t>Marlo Loria</w:t>
      </w:r>
      <w:r>
        <w:rPr>
          <w:rStyle w:val="Strong"/>
          <w:b w:val="0"/>
          <w:bCs w:val="0"/>
        </w:rPr>
        <w:t xml:space="preserve">, </w:t>
      </w:r>
      <w:r w:rsidRPr="006C72C2">
        <w:rPr>
          <w:rStyle w:val="Strong"/>
          <w:b w:val="0"/>
          <w:bCs w:val="0"/>
        </w:rPr>
        <w:t>Executive Director, Innovative Partnerships</w:t>
      </w:r>
      <w:r>
        <w:rPr>
          <w:rStyle w:val="Strong"/>
          <w:b w:val="0"/>
          <w:bCs w:val="0"/>
        </w:rPr>
        <w:t xml:space="preserve">, </w:t>
      </w:r>
      <w:r w:rsidRPr="006C72C2">
        <w:t>Mesa Public Schools</w:t>
      </w:r>
    </w:p>
    <w:p w14:paraId="52805E3B" w14:textId="321A95AB" w:rsidR="006C72C2" w:rsidRDefault="006C72C2" w:rsidP="006C72C2">
      <w:pPr>
        <w:spacing w:after="0" w:line="22" w:lineRule="atLeast"/>
      </w:pPr>
      <w:r>
        <w:t>Carmen Newland, Senior Associate Vice President, Mesa Community College</w:t>
      </w:r>
    </w:p>
    <w:p w14:paraId="68F1FC56" w14:textId="1E28CF9C" w:rsidR="006C72C2" w:rsidRDefault="006C72C2" w:rsidP="006C72C2">
      <w:pPr>
        <w:spacing w:after="0" w:line="22" w:lineRule="atLeast"/>
      </w:pPr>
      <w:r w:rsidRPr="00600287">
        <w:t>Jaye O’Donnell</w:t>
      </w:r>
      <w:r>
        <w:t xml:space="preserve">, </w:t>
      </w:r>
      <w:r w:rsidRPr="00600287">
        <w:t xml:space="preserve">Assistant </w:t>
      </w:r>
      <w:r>
        <w:t>Economic Development Director, City of Mesa</w:t>
      </w:r>
    </w:p>
    <w:p w14:paraId="61348D7B" w14:textId="423CC06A" w:rsidR="006C72C2" w:rsidRDefault="006C72C2" w:rsidP="006C72C2">
      <w:pPr>
        <w:spacing w:after="0" w:line="22" w:lineRule="atLeast"/>
      </w:pPr>
      <w:r>
        <w:t>Joe O’Reilly, Director, Decision Center for Educational Excellence, Arizona State University</w:t>
      </w:r>
    </w:p>
    <w:p w14:paraId="27343145" w14:textId="277F9247" w:rsidR="006C72C2" w:rsidRDefault="006C72C2" w:rsidP="006C72C2">
      <w:pPr>
        <w:spacing w:after="0" w:line="22" w:lineRule="atLeast"/>
      </w:pPr>
      <w:r>
        <w:t>Jessica Potter, Assistant to Councilmember Jen Duff, City of Mesa</w:t>
      </w:r>
    </w:p>
    <w:p w14:paraId="459B7AF4" w14:textId="356CA706" w:rsidR="006C72C2" w:rsidRDefault="006C72C2" w:rsidP="006C72C2">
      <w:pPr>
        <w:spacing w:after="0" w:line="22" w:lineRule="atLeast"/>
      </w:pPr>
      <w:r>
        <w:t>Melissa Randazzo, Chief of Staff, Office of the Mayor, City of Mesa</w:t>
      </w:r>
    </w:p>
    <w:p w14:paraId="2016C92F" w14:textId="568F5854" w:rsidR="006C72C2" w:rsidRDefault="006C72C2" w:rsidP="006C72C2">
      <w:pPr>
        <w:spacing w:after="0" w:line="22" w:lineRule="atLeast"/>
      </w:pPr>
      <w:r>
        <w:t>Jared Ryan, Director of Community Education, Gilbert Public Schools</w:t>
      </w:r>
    </w:p>
    <w:p w14:paraId="519C7FB2" w14:textId="045D41F2" w:rsidR="006C72C2" w:rsidRDefault="006C72C2" w:rsidP="006C72C2">
      <w:pPr>
        <w:spacing w:after="0" w:line="22" w:lineRule="atLeast"/>
      </w:pPr>
      <w:r>
        <w:t>Nancy Diab Scott, Director of CTE &amp; Curriculum, Queen Creek Unified School District</w:t>
      </w:r>
    </w:p>
    <w:p w14:paraId="065487C4" w14:textId="367CFF99" w:rsidR="006C72C2" w:rsidRDefault="006C72C2" w:rsidP="001B21C6">
      <w:pPr>
        <w:spacing w:after="0" w:line="22" w:lineRule="atLeast"/>
      </w:pPr>
      <w:r>
        <w:t>Jon Schmitt, Assistant Vice President, Educational Outreach and Student Services, ASU</w:t>
      </w:r>
    </w:p>
    <w:sectPr w:rsidR="006C7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89"/>
    <w:rsid w:val="000C471A"/>
    <w:rsid w:val="001B21C6"/>
    <w:rsid w:val="004426E9"/>
    <w:rsid w:val="0045688C"/>
    <w:rsid w:val="00687C89"/>
    <w:rsid w:val="006C72C2"/>
    <w:rsid w:val="00833648"/>
    <w:rsid w:val="00A3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AA0A"/>
  <w15:chartTrackingRefBased/>
  <w15:docId w15:val="{7D92DD1C-0B41-4015-AE78-57958162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72C2"/>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72C2"/>
    <w:rPr>
      <w:rFonts w:eastAsia="Times New Roman"/>
      <w:b/>
      <w:bCs/>
      <w:sz w:val="36"/>
      <w:szCs w:val="36"/>
    </w:rPr>
  </w:style>
  <w:style w:type="character" w:styleId="Hyperlink">
    <w:name w:val="Hyperlink"/>
    <w:basedOn w:val="DefaultParagraphFont"/>
    <w:uiPriority w:val="99"/>
    <w:unhideWhenUsed/>
    <w:rsid w:val="006C72C2"/>
    <w:rPr>
      <w:color w:val="0563C1" w:themeColor="hyperlink"/>
      <w:u w:val="single"/>
    </w:rPr>
  </w:style>
  <w:style w:type="paragraph" w:styleId="NormalWeb">
    <w:name w:val="Normal (Web)"/>
    <w:basedOn w:val="Normal"/>
    <w:uiPriority w:val="99"/>
    <w:semiHidden/>
    <w:unhideWhenUsed/>
    <w:rsid w:val="006C72C2"/>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6C72C2"/>
    <w:rPr>
      <w:b/>
      <w:bCs/>
    </w:rPr>
  </w:style>
  <w:style w:type="character" w:customStyle="1" w:styleId="sityad">
    <w:name w:val="sityad"/>
    <w:basedOn w:val="DefaultParagraphFont"/>
    <w:rsid w:val="006C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2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1766</Characters>
  <Application>Microsoft Office Word</Application>
  <DocSecurity>0</DocSecurity>
  <Lines>33</Lines>
  <Paragraphs>20</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Arredondo</dc:creator>
  <cp:keywords/>
  <dc:description/>
  <cp:lastModifiedBy>Sheila Arredondo</cp:lastModifiedBy>
  <cp:revision>2</cp:revision>
  <cp:lastPrinted>2020-03-03T20:02:00Z</cp:lastPrinted>
  <dcterms:created xsi:type="dcterms:W3CDTF">2020-03-27T22:13:00Z</dcterms:created>
  <dcterms:modified xsi:type="dcterms:W3CDTF">2020-03-27T22:13:00Z</dcterms:modified>
</cp:coreProperties>
</file>